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CC1DE">
      <w:pPr>
        <w:widowControl/>
        <w:jc w:val="left"/>
        <w:rPr>
          <w:rFonts w:hint="eastAsia" w:ascii="黑体" w:hAnsi="黑体" w:eastAsia="黑体"/>
          <w:b/>
          <w:bCs/>
          <w:sz w:val="72"/>
          <w:szCs w:val="72"/>
        </w:rPr>
      </w:pPr>
    </w:p>
    <w:p w14:paraId="6BE628C1">
      <w:pPr>
        <w:widowControl/>
        <w:spacing w:line="480" w:lineRule="auto"/>
        <w:rPr>
          <w:rFonts w:hint="eastAsia" w:ascii="黑体" w:hAnsi="黑体" w:eastAsia="黑体"/>
          <w:b/>
          <w:bCs/>
          <w:sz w:val="72"/>
          <w:szCs w:val="72"/>
        </w:rPr>
      </w:pPr>
    </w:p>
    <w:p w14:paraId="77E0EF73">
      <w:pPr>
        <w:widowControl/>
        <w:spacing w:line="480" w:lineRule="auto"/>
        <w:jc w:val="center"/>
        <w:rPr>
          <w:rFonts w:hint="default" w:ascii="黑体" w:hAnsi="黑体" w:eastAsia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b/>
          <w:bCs/>
          <w:sz w:val="52"/>
          <w:szCs w:val="52"/>
          <w:lang w:val="en-US" w:eastAsia="zh-CN"/>
        </w:rPr>
        <w:t>常州工学院</w:t>
      </w:r>
    </w:p>
    <w:p w14:paraId="77B65C69">
      <w:pPr>
        <w:widowControl/>
        <w:spacing w:line="480" w:lineRule="auto"/>
        <w:jc w:val="center"/>
        <w:rPr>
          <w:rFonts w:hint="eastAsia" w:ascii="黑体" w:hAnsi="黑体" w:eastAsia="黑体"/>
          <w:b/>
          <w:bCs/>
          <w:sz w:val="72"/>
          <w:szCs w:val="7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研究生招生系统操作手册</w:t>
      </w:r>
    </w:p>
    <w:p w14:paraId="2A04225B">
      <w:pPr>
        <w:widowControl/>
        <w:spacing w:line="480" w:lineRule="auto"/>
        <w:jc w:val="center"/>
        <w:rPr>
          <w:rFonts w:hint="eastAsia"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（考生版）</w:t>
      </w:r>
    </w:p>
    <w:p w14:paraId="7BA6BA6C">
      <w:pPr>
        <w:widowControl/>
        <w:spacing w:line="480" w:lineRule="auto"/>
        <w:jc w:val="center"/>
        <w:rPr>
          <w:rFonts w:hint="eastAsia" w:ascii="黑体" w:hAnsi="黑体" w:eastAsia="黑体"/>
          <w:b/>
          <w:bCs/>
          <w:sz w:val="72"/>
          <w:szCs w:val="72"/>
        </w:rPr>
      </w:pPr>
    </w:p>
    <w:p w14:paraId="464AB85F">
      <w:pPr>
        <w:widowControl/>
        <w:spacing w:line="480" w:lineRule="auto"/>
        <w:jc w:val="center"/>
        <w:rPr>
          <w:rFonts w:hint="eastAsia" w:ascii="黑体" w:hAnsi="黑体" w:eastAsia="黑体"/>
          <w:b/>
          <w:bCs/>
          <w:sz w:val="72"/>
          <w:szCs w:val="72"/>
        </w:rPr>
      </w:pPr>
    </w:p>
    <w:p w14:paraId="3B8FE729">
      <w:pPr>
        <w:widowControl/>
        <w:spacing w:line="480" w:lineRule="auto"/>
        <w:jc w:val="center"/>
        <w:rPr>
          <w:rFonts w:hint="eastAsia" w:ascii="黑体" w:hAnsi="黑体" w:eastAsia="黑体"/>
          <w:b/>
          <w:bCs/>
          <w:sz w:val="72"/>
          <w:szCs w:val="72"/>
        </w:rPr>
      </w:pPr>
    </w:p>
    <w:p w14:paraId="1AA3D0C9">
      <w:pPr>
        <w:widowControl/>
        <w:jc w:val="center"/>
        <w:rPr>
          <w:rFonts w:hint="eastAsia" w:ascii="黑体" w:hAnsi="黑体" w:eastAsia="黑体"/>
          <w:b/>
          <w:bCs/>
          <w:sz w:val="72"/>
          <w:szCs w:val="72"/>
        </w:rPr>
      </w:pPr>
    </w:p>
    <w:p w14:paraId="198D6E09">
      <w:pPr>
        <w:widowControl/>
        <w:jc w:val="center"/>
        <w:rPr>
          <w:rFonts w:hint="eastAsia" w:ascii="黑体" w:hAnsi="黑体" w:eastAsia="黑体"/>
          <w:b/>
          <w:bCs/>
          <w:sz w:val="72"/>
          <w:szCs w:val="72"/>
        </w:rPr>
      </w:pPr>
    </w:p>
    <w:p w14:paraId="15AB58C1">
      <w:pPr>
        <w:widowControl/>
        <w:rPr>
          <w:rFonts w:hint="eastAsia" w:ascii="黑体" w:hAnsi="黑体" w:eastAsia="黑体"/>
          <w:b/>
          <w:bCs/>
          <w:sz w:val="72"/>
          <w:szCs w:val="72"/>
        </w:rPr>
      </w:pPr>
    </w:p>
    <w:p w14:paraId="69789F4E">
      <w:pPr>
        <w:jc w:val="center"/>
        <w:rPr>
          <w:rFonts w:eastAsia="黑体" w:cs="Times New Roman"/>
          <w:sz w:val="36"/>
          <w:szCs w:val="36"/>
        </w:rPr>
      </w:pPr>
      <w:r>
        <w:rPr>
          <w:rFonts w:eastAsia="黑体" w:cs="Times New Roman"/>
          <w:sz w:val="36"/>
          <w:szCs w:val="36"/>
        </w:rPr>
        <w:t>山东五思信息科技有限公司</w:t>
      </w:r>
    </w:p>
    <w:p w14:paraId="53846035">
      <w:pPr>
        <w:widowControl/>
        <w:jc w:val="center"/>
        <w:rPr>
          <w:rFonts w:hint="eastAsia" w:ascii="黑体" w:hAnsi="黑体" w:eastAsia="黑体"/>
          <w:b/>
          <w:bCs/>
          <w:sz w:val="72"/>
          <w:szCs w:val="72"/>
        </w:rPr>
        <w:sectPr>
          <w:headerReference r:id="rId6" w:type="first"/>
          <w:headerReference r:id="rId5" w:type="default"/>
          <w:footerReference r:id="rId7" w:type="default"/>
          <w:pgSz w:w="11906" w:h="16838"/>
          <w:pgMar w:top="1418" w:right="1418" w:bottom="1418" w:left="1418" w:header="851" w:footer="680" w:gutter="0"/>
          <w:cols w:space="425" w:num="1"/>
          <w:titlePg/>
          <w:docGrid w:type="linesAndChars" w:linePitch="312" w:charSpace="0"/>
        </w:sectPr>
      </w:pPr>
      <w:r>
        <w:rPr>
          <w:rFonts w:eastAsia="黑体" w:cs="Times New Roman"/>
          <w:sz w:val="36"/>
          <w:szCs w:val="36"/>
        </w:rPr>
        <w:t>2024年</w:t>
      </w:r>
      <w:r>
        <w:rPr>
          <w:rFonts w:hint="eastAsia" w:eastAsia="黑体" w:cs="Times New Roman"/>
          <w:sz w:val="36"/>
          <w:szCs w:val="36"/>
        </w:rPr>
        <w:t>3月</w:t>
      </w:r>
    </w:p>
    <w:p w14:paraId="186BA82C">
      <w:pPr>
        <w:widowControl/>
        <w:spacing w:line="48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目</w:t>
      </w:r>
      <w:r>
        <w:rPr>
          <w:rFonts w:ascii="黑体" w:hAnsi="黑体" w:eastAsia="黑体"/>
          <w:b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/>
          <w:bCs/>
          <w:sz w:val="32"/>
          <w:szCs w:val="32"/>
        </w:rPr>
        <w:t>录</w:t>
      </w:r>
    </w:p>
    <w:p w14:paraId="12E926FF">
      <w:pPr>
        <w:pStyle w:val="19"/>
        <w:tabs>
          <w:tab w:val="right" w:leader="dot" w:pos="9070"/>
        </w:tabs>
      </w:pPr>
      <w:r>
        <w:rPr>
          <w:rFonts w:cs="Times New Roman"/>
          <w:b w:val="0"/>
          <w:bCs w:val="0"/>
          <w:szCs w:val="24"/>
        </w:rPr>
        <w:fldChar w:fldCharType="begin"/>
      </w:r>
      <w:r>
        <w:rPr>
          <w:rFonts w:cs="Times New Roman"/>
          <w:b w:val="0"/>
          <w:bCs w:val="0"/>
          <w:szCs w:val="24"/>
        </w:rPr>
        <w:instrText xml:space="preserve"> TOC \o "1-4" \h \z \u </w:instrText>
      </w:r>
      <w:r>
        <w:rPr>
          <w:rFonts w:cs="Times New Roman"/>
          <w:b w:val="0"/>
          <w:bCs w:val="0"/>
          <w:szCs w:val="24"/>
        </w:rPr>
        <w:fldChar w:fldCharType="separate"/>
      </w:r>
      <w:r>
        <w:rPr>
          <w:rFonts w:cs="Times New Roman"/>
          <w:bCs w:val="0"/>
          <w:szCs w:val="24"/>
        </w:rPr>
        <w:fldChar w:fldCharType="begin"/>
      </w:r>
      <w:r>
        <w:rPr>
          <w:rFonts w:cs="Times New Roman"/>
          <w:bCs w:val="0"/>
          <w:szCs w:val="24"/>
        </w:rPr>
        <w:instrText xml:space="preserve"> HYPERLINK \l _Toc27942 </w:instrText>
      </w:r>
      <w:r>
        <w:rPr>
          <w:rFonts w:cs="Times New Roman"/>
          <w:bCs w:val="0"/>
          <w:szCs w:val="24"/>
        </w:rPr>
        <w:fldChar w:fldCharType="separate"/>
      </w:r>
      <w:r>
        <w:t xml:space="preserve">1 </w:t>
      </w:r>
      <w:r>
        <w:rPr>
          <w:rFonts w:hint="eastAsia"/>
        </w:rPr>
        <w:t>登录系统</w:t>
      </w:r>
      <w:r>
        <w:tab/>
      </w:r>
      <w:r>
        <w:fldChar w:fldCharType="begin"/>
      </w:r>
      <w:r>
        <w:instrText xml:space="preserve"> PAGEREF _Toc27942 \h </w:instrText>
      </w:r>
      <w:r>
        <w:fldChar w:fldCharType="separate"/>
      </w:r>
      <w:r>
        <w:t>1</w:t>
      </w:r>
      <w:r>
        <w:fldChar w:fldCharType="end"/>
      </w:r>
      <w:r>
        <w:rPr>
          <w:rFonts w:cs="Times New Roman"/>
          <w:bCs w:val="0"/>
          <w:szCs w:val="24"/>
        </w:rPr>
        <w:fldChar w:fldCharType="end"/>
      </w:r>
    </w:p>
    <w:p w14:paraId="68C7CA7E">
      <w:pPr>
        <w:pStyle w:val="22"/>
        <w:tabs>
          <w:tab w:val="right" w:leader="dot" w:pos="9070"/>
        </w:tabs>
      </w:pPr>
      <w:r>
        <w:rPr>
          <w:rFonts w:cs="Times New Roman"/>
          <w:bCs/>
          <w:szCs w:val="24"/>
        </w:rPr>
        <w:fldChar w:fldCharType="begin"/>
      </w:r>
      <w:r>
        <w:rPr>
          <w:rFonts w:cs="Times New Roman"/>
          <w:bCs/>
          <w:szCs w:val="24"/>
        </w:rPr>
        <w:instrText xml:space="preserve"> HYPERLINK \l _Toc22929 </w:instrText>
      </w:r>
      <w:r>
        <w:rPr>
          <w:rFonts w:cs="Times New Roman"/>
          <w:bCs/>
          <w:szCs w:val="24"/>
        </w:rPr>
        <w:fldChar w:fldCharType="separate"/>
      </w:r>
      <w:r>
        <w:t xml:space="preserve">1.1 </w:t>
      </w:r>
      <w:r>
        <w:rPr>
          <w:rFonts w:hint="eastAsia"/>
        </w:rPr>
        <w:t>访问方式</w:t>
      </w:r>
      <w:r>
        <w:tab/>
      </w:r>
      <w:r>
        <w:fldChar w:fldCharType="begin"/>
      </w:r>
      <w:r>
        <w:instrText xml:space="preserve"> PAGEREF _Toc22929 \h </w:instrText>
      </w:r>
      <w:r>
        <w:fldChar w:fldCharType="separate"/>
      </w:r>
      <w:r>
        <w:t>1</w:t>
      </w:r>
      <w:r>
        <w:fldChar w:fldCharType="end"/>
      </w:r>
      <w:r>
        <w:rPr>
          <w:rFonts w:cs="Times New Roman"/>
          <w:bCs/>
          <w:szCs w:val="24"/>
        </w:rPr>
        <w:fldChar w:fldCharType="end"/>
      </w:r>
    </w:p>
    <w:p w14:paraId="4E02F5ED">
      <w:pPr>
        <w:pStyle w:val="22"/>
        <w:tabs>
          <w:tab w:val="right" w:leader="dot" w:pos="9070"/>
        </w:tabs>
      </w:pPr>
      <w:r>
        <w:rPr>
          <w:rFonts w:cs="Times New Roman"/>
          <w:bCs/>
          <w:szCs w:val="24"/>
        </w:rPr>
        <w:fldChar w:fldCharType="begin"/>
      </w:r>
      <w:r>
        <w:rPr>
          <w:rFonts w:cs="Times New Roman"/>
          <w:bCs/>
          <w:szCs w:val="24"/>
        </w:rPr>
        <w:instrText xml:space="preserve"> HYPERLINK \l _Toc2017 </w:instrText>
      </w:r>
      <w:r>
        <w:rPr>
          <w:rFonts w:cs="Times New Roman"/>
          <w:bCs/>
          <w:szCs w:val="24"/>
        </w:rPr>
        <w:fldChar w:fldCharType="separate"/>
      </w:r>
      <w:r>
        <w:t xml:space="preserve">1.2 </w:t>
      </w:r>
      <w:r>
        <w:rPr>
          <w:rFonts w:hint="eastAsia"/>
        </w:rPr>
        <w:t>登录系统</w:t>
      </w:r>
      <w:r>
        <w:tab/>
      </w:r>
      <w:r>
        <w:fldChar w:fldCharType="begin"/>
      </w:r>
      <w:r>
        <w:instrText xml:space="preserve"> PAGEREF _Toc2017 \h </w:instrText>
      </w:r>
      <w:r>
        <w:fldChar w:fldCharType="separate"/>
      </w:r>
      <w:r>
        <w:t>2</w:t>
      </w:r>
      <w:r>
        <w:fldChar w:fldCharType="end"/>
      </w:r>
      <w:r>
        <w:rPr>
          <w:rFonts w:cs="Times New Roman"/>
          <w:bCs/>
          <w:szCs w:val="24"/>
        </w:rPr>
        <w:fldChar w:fldCharType="end"/>
      </w:r>
    </w:p>
    <w:p w14:paraId="3E9BA84A">
      <w:pPr>
        <w:pStyle w:val="19"/>
        <w:tabs>
          <w:tab w:val="right" w:leader="dot" w:pos="9070"/>
        </w:tabs>
      </w:pPr>
      <w:r>
        <w:rPr>
          <w:rFonts w:cs="Times New Roman"/>
          <w:bCs/>
          <w:szCs w:val="24"/>
        </w:rPr>
        <w:fldChar w:fldCharType="begin"/>
      </w:r>
      <w:r>
        <w:rPr>
          <w:rFonts w:cs="Times New Roman"/>
          <w:bCs/>
          <w:szCs w:val="24"/>
        </w:rPr>
        <w:instrText xml:space="preserve"> HYPERLINK \l _Toc27179 </w:instrText>
      </w:r>
      <w:r>
        <w:rPr>
          <w:rFonts w:cs="Times New Roman"/>
          <w:bCs/>
          <w:szCs w:val="24"/>
        </w:rPr>
        <w:fldChar w:fldCharType="separate"/>
      </w:r>
      <w:r>
        <w:t xml:space="preserve">2 </w:t>
      </w:r>
      <w:r>
        <w:rPr>
          <w:rFonts w:hint="eastAsia"/>
        </w:rPr>
        <w:t>复试资格审查</w:t>
      </w:r>
      <w:r>
        <w:tab/>
      </w:r>
      <w:r>
        <w:fldChar w:fldCharType="begin"/>
      </w:r>
      <w:r>
        <w:instrText xml:space="preserve"> PAGEREF _Toc27179 \h </w:instrText>
      </w:r>
      <w:r>
        <w:fldChar w:fldCharType="separate"/>
      </w:r>
      <w:r>
        <w:t>3</w:t>
      </w:r>
      <w:r>
        <w:fldChar w:fldCharType="end"/>
      </w:r>
      <w:r>
        <w:rPr>
          <w:rFonts w:cs="Times New Roman"/>
          <w:bCs/>
          <w:szCs w:val="24"/>
        </w:rPr>
        <w:fldChar w:fldCharType="end"/>
      </w:r>
    </w:p>
    <w:p w14:paraId="166FF51D">
      <w:pPr>
        <w:widowControl/>
        <w:spacing w:line="480" w:lineRule="auto"/>
        <w:ind w:firstLine="480" w:firstLineChars="200"/>
        <w:jc w:val="left"/>
        <w:rPr>
          <w:rFonts w:cs="Times New Roman"/>
          <w:caps/>
          <w:szCs w:val="24"/>
        </w:rPr>
        <w:sectPr>
          <w:headerReference r:id="rId8" w:type="default"/>
          <w:footerReference r:id="rId9" w:type="default"/>
          <w:pgSz w:w="11906" w:h="16838"/>
          <w:pgMar w:top="1418" w:right="1418" w:bottom="1418" w:left="1418" w:header="680" w:footer="850" w:gutter="0"/>
          <w:pgNumType w:fmt="upperRoman" w:start="1"/>
          <w:cols w:space="425" w:num="1"/>
          <w:docGrid w:type="linesAndChars" w:linePitch="312" w:charSpace="0"/>
        </w:sectPr>
      </w:pPr>
      <w:r>
        <w:rPr>
          <w:rFonts w:cs="Times New Roman"/>
          <w:bCs/>
          <w:szCs w:val="24"/>
        </w:rPr>
        <w:fldChar w:fldCharType="end"/>
      </w:r>
    </w:p>
    <w:p w14:paraId="601B2237">
      <w:pPr>
        <w:pStyle w:val="2"/>
      </w:pPr>
      <w:bookmarkStart w:id="0" w:name="_Toc18062"/>
      <w:bookmarkStart w:id="1" w:name="_Toc27942"/>
      <w:r>
        <w:rPr>
          <w:rFonts w:hint="eastAsia"/>
        </w:rPr>
        <w:t>登录系统</w:t>
      </w:r>
      <w:bookmarkEnd w:id="0"/>
      <w:bookmarkEnd w:id="1"/>
    </w:p>
    <w:p w14:paraId="0BFC792A">
      <w:pPr>
        <w:pStyle w:val="3"/>
      </w:pPr>
      <w:bookmarkStart w:id="2" w:name="_Toc25619"/>
      <w:bookmarkStart w:id="3" w:name="_Toc22929"/>
      <w:r>
        <w:rPr>
          <w:rFonts w:hint="eastAsia"/>
        </w:rPr>
        <w:t>访问方式</w:t>
      </w:r>
      <w:bookmarkEnd w:id="2"/>
      <w:bookmarkEnd w:id="3"/>
    </w:p>
    <w:p w14:paraId="5BB47E0A">
      <w:pPr>
        <w:pStyle w:val="48"/>
        <w:numPr>
          <w:ilvl w:val="0"/>
          <w:numId w:val="3"/>
        </w:numPr>
      </w:pPr>
      <w:r>
        <w:rPr>
          <w:rFonts w:hint="eastAsia"/>
          <w:color w:val="FF0000"/>
        </w:rPr>
        <w:t>电脑端推荐</w:t>
      </w:r>
      <w:r>
        <w:rPr>
          <w:color w:val="FF0000"/>
        </w:rPr>
        <w:t>用Chrome浏览器和360安全浏览器（极速模式）</w:t>
      </w:r>
      <w:r>
        <w:t>浏览本站以获取最佳体验效果。</w:t>
      </w:r>
    </w:p>
    <w:p w14:paraId="365438A6">
      <w:pPr>
        <w:pStyle w:val="48"/>
        <w:numPr>
          <w:ilvl w:val="0"/>
          <w:numId w:val="3"/>
        </w:numPr>
        <w:rPr>
          <w:rFonts w:ascii="Calibri" w:hAnsi="Calibri" w:cs="Calibri"/>
          <w:sz w:val="22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>60安全浏览器切换成极速模式的方</w:t>
      </w:r>
      <w:r>
        <w:rPr>
          <w:rFonts w:hint="eastAsia" w:ascii="Calibri" w:hAnsi="Calibri" w:cs="Calibri"/>
          <w:sz w:val="22"/>
        </w:rPr>
        <w:t>法如下图所示：</w:t>
      </w:r>
    </w:p>
    <w:p w14:paraId="580E0B2D">
      <w:pPr>
        <w:pStyle w:val="49"/>
        <w:rPr>
          <w:rFonts w:ascii="Calibri" w:hAnsi="Calibri" w:cs="Calibri"/>
          <w:sz w:val="22"/>
          <w:szCs w:val="22"/>
        </w:rPr>
      </w:pPr>
      <w:r>
        <w:drawing>
          <wp:inline distT="0" distB="0" distL="0" distR="0">
            <wp:extent cx="5291455" cy="1405255"/>
            <wp:effectExtent l="9525" t="9525" r="17780" b="177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2000" cy="1405882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DCF9324">
      <w:pPr>
        <w:pStyle w:val="48"/>
        <w:numPr>
          <w:ilvl w:val="0"/>
          <w:numId w:val="3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Chrome浏览器</w:t>
      </w:r>
      <w:r>
        <w:rPr>
          <w:rFonts w:hint="eastAsia" w:ascii="Calibri" w:hAnsi="Calibri" w:cs="Calibri"/>
          <w:sz w:val="22"/>
        </w:rPr>
        <w:t>下载地址：</w:t>
      </w:r>
      <w:r>
        <w:fldChar w:fldCharType="begin"/>
      </w:r>
      <w:r>
        <w:instrText xml:space="preserve"> HYPERLINK "https://www.google.cn/intl/zh-CN/chrome/" </w:instrText>
      </w:r>
      <w:r>
        <w:fldChar w:fldCharType="separate"/>
      </w:r>
      <w:r>
        <w:rPr>
          <w:rStyle w:val="27"/>
        </w:rPr>
        <w:t>https://www.google.cn/intl/zh-CN/chrome/</w:t>
      </w:r>
      <w:r>
        <w:rPr>
          <w:rStyle w:val="28"/>
        </w:rPr>
        <w:fldChar w:fldCharType="end"/>
      </w:r>
    </w:p>
    <w:p w14:paraId="0F4CA519">
      <w:pPr>
        <w:pStyle w:val="48"/>
        <w:numPr>
          <w:ilvl w:val="0"/>
          <w:numId w:val="3"/>
        </w:numPr>
        <w:rPr>
          <w:rStyle w:val="28"/>
          <w:rFonts w:ascii="Calibri" w:hAnsi="Calibri" w:cs="Calibri"/>
          <w:color w:val="auto"/>
          <w:sz w:val="22"/>
          <w:u w:val="none"/>
        </w:rPr>
      </w:pPr>
      <w:r>
        <w:rPr>
          <w:rFonts w:hint="eastAsia"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>60安全浏览器下载地址：</w:t>
      </w:r>
      <w:r>
        <w:fldChar w:fldCharType="begin"/>
      </w:r>
      <w:r>
        <w:instrText xml:space="preserve"> HYPERLINK "https://browser.360.cn/se/" </w:instrText>
      </w:r>
      <w:r>
        <w:fldChar w:fldCharType="separate"/>
      </w:r>
      <w:r>
        <w:rPr>
          <w:rStyle w:val="28"/>
        </w:rPr>
        <w:t>https://browser.360.cn/se/</w:t>
      </w:r>
      <w:r>
        <w:rPr>
          <w:rStyle w:val="28"/>
        </w:rPr>
        <w:fldChar w:fldCharType="end"/>
      </w:r>
    </w:p>
    <w:p w14:paraId="0A665B78">
      <w:r>
        <w:br w:type="page"/>
      </w:r>
    </w:p>
    <w:p w14:paraId="13CFC497">
      <w:pPr>
        <w:pStyle w:val="3"/>
      </w:pPr>
      <w:bookmarkStart w:id="4" w:name="_Toc18547"/>
      <w:bookmarkStart w:id="5" w:name="_Toc2017"/>
      <w:r>
        <w:rPr>
          <w:rFonts w:hint="eastAsia"/>
        </w:rPr>
        <w:t>登录系统</w:t>
      </w:r>
      <w:bookmarkEnd w:id="4"/>
      <w:bookmarkEnd w:id="5"/>
    </w:p>
    <w:p w14:paraId="24B59EF6">
      <w:pPr>
        <w:ind w:firstLine="480"/>
        <w:rPr>
          <w:lang w:val="zh-CN"/>
        </w:rPr>
      </w:pPr>
      <w:r>
        <w:rPr>
          <w:rFonts w:hint="eastAsia"/>
          <w:lang w:val="en-US" w:eastAsia="zh-CN"/>
        </w:rPr>
        <w:t>登陆地址为：</w:t>
      </w:r>
      <w:r>
        <w:rPr>
          <w:rFonts w:hint="eastAsia" w:ascii="Times New Roman" w:hAnsi="Times New Roman"/>
          <w:lang w:val="en-US" w:eastAsia="zh-CN"/>
        </w:rPr>
        <w:fldChar w:fldCharType="begin"/>
      </w:r>
      <w:r>
        <w:rPr>
          <w:rFonts w:hint="eastAsia" w:ascii="Times New Roman" w:hAnsi="Times New Roman"/>
          <w:lang w:val="en-US" w:eastAsia="zh-CN"/>
        </w:rPr>
        <w:instrText xml:space="preserve"> HYPERLINK "https://pas.czu.cn" </w:instrText>
      </w:r>
      <w:r>
        <w:rPr>
          <w:rFonts w:hint="eastAsia" w:ascii="Times New Roman" w:hAnsi="Times New Roman"/>
          <w:lang w:val="en-US" w:eastAsia="zh-CN"/>
        </w:rPr>
        <w:fldChar w:fldCharType="separate"/>
      </w:r>
      <w:r>
        <w:rPr>
          <w:rStyle w:val="28"/>
          <w:rFonts w:hint="eastAsia" w:ascii="Times New Roman" w:hAnsi="Times New Roman"/>
          <w:lang w:val="en-US" w:eastAsia="zh-CN"/>
        </w:rPr>
        <w:t>https://pas.czu.cn</w:t>
      </w:r>
      <w:r>
        <w:rPr>
          <w:rFonts w:hint="eastAsia" w:ascii="Times New Roman" w:hAnsi="Times New Roman"/>
          <w:lang w:val="en-US" w:eastAsia="zh-CN"/>
        </w:rPr>
        <w:fldChar w:fldCharType="end"/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/>
          <w:lang w:val="zh-CN"/>
        </w:rPr>
        <w:t>点击“</w:t>
      </w:r>
      <w:r>
        <w:rPr>
          <w:rFonts w:hint="eastAsia"/>
        </w:rPr>
        <w:t>硕士考生</w:t>
      </w:r>
      <w:r>
        <w:rPr>
          <w:rFonts w:hint="eastAsia"/>
          <w:lang w:val="zh-CN"/>
        </w:rPr>
        <w:t>登录”进入登录界面。</w:t>
      </w:r>
    </w:p>
    <w:p w14:paraId="66A00F7E">
      <w:pPr>
        <w:pStyle w:val="49"/>
        <w:rPr>
          <w:lang w:val="zh-CN"/>
        </w:rPr>
      </w:pPr>
      <w:r>
        <w:drawing>
          <wp:inline distT="0" distB="0" distL="114300" distR="114300">
            <wp:extent cx="5094605" cy="3429635"/>
            <wp:effectExtent l="9525" t="9525" r="20320" b="279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94605" cy="34296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57F4398">
      <w:pPr>
        <w:pStyle w:val="45"/>
      </w:pPr>
      <w:r>
        <w:rPr>
          <w:rFonts w:hint="eastAsia"/>
        </w:rPr>
        <w:t>电脑端登录界面</w:t>
      </w:r>
    </w:p>
    <w:p w14:paraId="52282765">
      <w:pPr>
        <w:ind w:firstLine="480" w:firstLineChars="200"/>
        <w:rPr>
          <w:rFonts w:hint="eastAsia" w:ascii="仿宋" w:hAnsi="仿宋"/>
          <w:szCs w:val="24"/>
        </w:rPr>
      </w:pPr>
      <w:r>
        <w:rPr>
          <w:rFonts w:hint="eastAsia" w:ascii="仿宋" w:hAnsi="仿宋" w:cs="Calibri"/>
          <w:szCs w:val="24"/>
        </w:rPr>
        <w:t>初次登录用户名为报考年份+报名号，初始密码为身份证后六位</w:t>
      </w:r>
      <w:r>
        <w:rPr>
          <w:rFonts w:hint="eastAsia" w:ascii="仿宋" w:hAnsi="仿宋"/>
          <w:szCs w:val="24"/>
        </w:rPr>
        <w:t>。</w:t>
      </w:r>
    </w:p>
    <w:p w14:paraId="1E50EA80">
      <w:pPr>
        <w:ind w:firstLine="480" w:firstLineChars="200"/>
        <w:rPr>
          <w:rFonts w:hint="eastAsia" w:ascii="仿宋" w:hAnsi="仿宋"/>
          <w:szCs w:val="24"/>
        </w:rPr>
      </w:pPr>
      <w:r>
        <w:rPr>
          <w:rFonts w:hint="eastAsia" w:ascii="仿宋" w:hAnsi="仿宋"/>
          <w:szCs w:val="24"/>
        </w:rPr>
        <w:t>忘记账号可点击</w:t>
      </w:r>
      <w:r>
        <w:rPr>
          <w:rFonts w:ascii="仿宋" w:hAnsi="仿宋"/>
          <w:szCs w:val="24"/>
        </w:rPr>
        <w:drawing>
          <wp:inline distT="0" distB="0" distL="0" distR="0">
            <wp:extent cx="298450" cy="198755"/>
            <wp:effectExtent l="0" t="0" r="6350" b="0"/>
            <wp:docPr id="11678280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828096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rcRect r="12821" b="27851"/>
                    <a:stretch>
                      <a:fillRect/>
                    </a:stretch>
                  </pic:blipFill>
                  <pic:spPr>
                    <a:xfrm>
                      <a:off x="0" y="0"/>
                      <a:ext cx="298938" cy="19929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/>
          <w:szCs w:val="24"/>
        </w:rPr>
        <w:t>找回；忘记密码可点击“找回密码”进行重置。</w:t>
      </w:r>
    </w:p>
    <w:p w14:paraId="2140E088">
      <w:pPr>
        <w:pStyle w:val="49"/>
        <w:rPr>
          <w:lang w:val="zh-CN"/>
        </w:rPr>
      </w:pPr>
      <w:r>
        <w:drawing>
          <wp:inline distT="0" distB="0" distL="114300" distR="114300">
            <wp:extent cx="2639695" cy="3227070"/>
            <wp:effectExtent l="9525" t="9525" r="17780" b="2095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32270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438FFC5">
      <w:pPr>
        <w:pStyle w:val="45"/>
        <w:spacing w:after="240"/>
      </w:pPr>
      <w:r>
        <w:rPr>
          <w:rFonts w:hint="eastAsia"/>
          <w:lang w:val="zh-CN"/>
        </w:rPr>
        <w:t>考生登录</w:t>
      </w:r>
      <w:r>
        <w:br w:type="page"/>
      </w:r>
    </w:p>
    <w:p w14:paraId="727F585E">
      <w:pPr>
        <w:pStyle w:val="2"/>
      </w:pPr>
      <w:bookmarkStart w:id="6" w:name="_Toc42699153"/>
      <w:bookmarkStart w:id="7" w:name="_Toc252"/>
      <w:bookmarkStart w:id="8" w:name="_Toc27179"/>
      <w:bookmarkStart w:id="9" w:name="_Toc25809"/>
      <w:r>
        <w:rPr>
          <w:rFonts w:hint="eastAsia"/>
        </w:rPr>
        <w:t>复试资格审查</w:t>
      </w:r>
      <w:bookmarkEnd w:id="6"/>
      <w:bookmarkEnd w:id="7"/>
      <w:bookmarkEnd w:id="8"/>
    </w:p>
    <w:p w14:paraId="1A6E074F">
      <w:pPr>
        <w:jc w:val="center"/>
        <w:rPr>
          <w:lang w:val="zh-CN"/>
        </w:rPr>
      </w:pPr>
      <w:r>
        <w:drawing>
          <wp:inline distT="0" distB="0" distL="114300" distR="114300">
            <wp:extent cx="5754370" cy="1727200"/>
            <wp:effectExtent l="9525" t="9525" r="27305" b="1587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17272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A1B309A">
      <w:pPr>
        <w:pStyle w:val="45"/>
        <w:spacing w:after="240"/>
        <w:rPr>
          <w:lang w:val="zh-CN"/>
        </w:rPr>
      </w:pPr>
      <w:r>
        <w:rPr>
          <w:rFonts w:hint="eastAsia"/>
          <w:lang w:val="zh-CN"/>
        </w:rPr>
        <w:t>考生界面</w:t>
      </w:r>
    </w:p>
    <w:p w14:paraId="502441B0">
      <w:pPr>
        <w:ind w:firstLine="480" w:firstLineChars="200"/>
        <w:rPr>
          <w:lang w:val="zh-CN"/>
        </w:rPr>
      </w:pPr>
      <w:r>
        <w:rPr>
          <w:rFonts w:hint="eastAsia"/>
          <w:lang w:val="zh-CN"/>
        </w:rPr>
        <w:t>登录系统后，点击【资格审查】。</w:t>
      </w:r>
    </w:p>
    <w:p w14:paraId="19F8CA31">
      <w:pPr>
        <w:ind w:firstLine="480" w:firstLineChars="200"/>
        <w:rPr>
          <w:lang w:val="zh-CN"/>
        </w:rPr>
      </w:pPr>
      <w:r>
        <w:rPr>
          <w:rFonts w:hint="eastAsia"/>
          <w:lang w:val="zh-CN"/>
        </w:rPr>
        <w:t>第一步：</w:t>
      </w:r>
      <w:r>
        <w:rPr>
          <w:rFonts w:hint="eastAsia"/>
          <w:color w:val="FF0000"/>
          <w:lang w:val="en-US" w:eastAsia="zh-CN"/>
        </w:rPr>
        <w:t>须认真</w:t>
      </w:r>
      <w:r>
        <w:rPr>
          <w:rFonts w:hint="eastAsia"/>
          <w:color w:val="FF0000"/>
          <w:lang w:val="zh-CN"/>
        </w:rPr>
        <w:t>阅读复试资格</w:t>
      </w:r>
      <w:r>
        <w:rPr>
          <w:rFonts w:hint="eastAsia"/>
          <w:color w:val="FF0000"/>
          <w:lang w:val="en-US" w:eastAsia="zh-CN"/>
        </w:rPr>
        <w:t>填报</w:t>
      </w:r>
      <w:r>
        <w:rPr>
          <w:rFonts w:hint="eastAsia"/>
          <w:color w:val="FF0000"/>
          <w:lang w:val="zh-CN"/>
        </w:rPr>
        <w:t>须知</w:t>
      </w:r>
      <w:r>
        <w:rPr>
          <w:rFonts w:hint="eastAsia"/>
          <w:lang w:val="zh-CN"/>
        </w:rPr>
        <w:t>，阅读后勾选“我已阅读并同意上述条款”，然后点击【下一步】。</w:t>
      </w:r>
      <w:r>
        <w:rPr>
          <w:rFonts w:hint="eastAsia"/>
          <w:color w:val="FF0000"/>
          <w:lang w:val="zh-CN"/>
        </w:rPr>
        <w:t>（</w:t>
      </w:r>
      <w:r>
        <w:rPr>
          <w:rFonts w:hint="eastAsia"/>
          <w:color w:val="FF0000"/>
          <w:lang w:val="en-US" w:eastAsia="zh-CN"/>
        </w:rPr>
        <w:t>须阅读内容</w:t>
      </w:r>
      <w:bookmarkStart w:id="10" w:name="_GoBack"/>
      <w:bookmarkEnd w:id="10"/>
      <w:r>
        <w:rPr>
          <w:rFonts w:hint="eastAsia"/>
          <w:color w:val="FF0000"/>
        </w:rPr>
        <w:t>以实际页面为准</w:t>
      </w:r>
      <w:r>
        <w:rPr>
          <w:rFonts w:hint="eastAsia"/>
          <w:color w:val="FF0000"/>
          <w:lang w:val="zh-CN"/>
        </w:rPr>
        <w:t>）</w:t>
      </w:r>
    </w:p>
    <w:p w14:paraId="787177B0">
      <w:pPr>
        <w:jc w:val="center"/>
        <w:rPr>
          <w:lang w:val="zh-CN"/>
        </w:rPr>
      </w:pPr>
      <w:r>
        <w:drawing>
          <wp:inline distT="0" distB="0" distL="114300" distR="114300">
            <wp:extent cx="5754370" cy="1491615"/>
            <wp:effectExtent l="9525" t="9525" r="27305" b="2286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149161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FC5437F">
      <w:pPr>
        <w:pStyle w:val="45"/>
        <w:spacing w:after="240"/>
        <w:rPr>
          <w:lang w:val="zh-CN"/>
        </w:rPr>
      </w:pPr>
      <w:r>
        <w:rPr>
          <w:rFonts w:hint="eastAsia"/>
          <w:lang w:val="zh-CN"/>
        </w:rPr>
        <w:t>复试资格审查须知</w:t>
      </w:r>
    </w:p>
    <w:p w14:paraId="7DBB420A">
      <w:pPr>
        <w:ind w:firstLine="480" w:firstLineChars="200"/>
        <w:rPr>
          <w:lang w:val="zh-CN"/>
        </w:rPr>
      </w:pPr>
      <w:r>
        <w:rPr>
          <w:rFonts w:hint="eastAsia"/>
          <w:lang w:val="zh-CN"/>
        </w:rPr>
        <w:t>第二步：确认报考信息，查看信息后，点击【下一步】。</w:t>
      </w:r>
    </w:p>
    <w:p w14:paraId="13E170D9">
      <w:pPr>
        <w:jc w:val="center"/>
        <w:rPr>
          <w:lang w:val="zh-CN"/>
        </w:rPr>
      </w:pPr>
      <w:r>
        <w:drawing>
          <wp:inline distT="0" distB="0" distL="114300" distR="114300">
            <wp:extent cx="5744845" cy="2651760"/>
            <wp:effectExtent l="9525" t="9525" r="17780" b="2476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44845" cy="265176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AB2E802">
      <w:pPr>
        <w:pStyle w:val="45"/>
        <w:spacing w:after="240"/>
        <w:rPr>
          <w:lang w:val="zh-CN"/>
        </w:rPr>
      </w:pPr>
      <w:r>
        <w:rPr>
          <w:rFonts w:hint="eastAsia"/>
          <w:lang w:val="zh-CN"/>
        </w:rPr>
        <w:t>确认报考信息</w:t>
      </w:r>
    </w:p>
    <w:p w14:paraId="4C7B70E3">
      <w:pPr>
        <w:ind w:firstLine="480" w:firstLineChars="200"/>
        <w:rPr>
          <w:color w:val="FF0000"/>
        </w:rPr>
      </w:pPr>
      <w:r>
        <w:rPr>
          <w:rFonts w:hint="eastAsia"/>
          <w:lang w:val="zh-CN"/>
        </w:rPr>
        <w:t>第三步：填报材料。填写联系信息，上传审查材料文件。上传后可以点击【暂存】，如果确认无误也可以直接点击【提交】，提交后无法修改审查材料。</w:t>
      </w:r>
      <w:r>
        <w:rPr>
          <w:rFonts w:hint="eastAsia"/>
          <w:color w:val="FF0000"/>
          <w:lang w:val="zh-CN"/>
        </w:rPr>
        <w:t>（需要上传</w:t>
      </w:r>
      <w:r>
        <w:rPr>
          <w:rFonts w:hint="eastAsia"/>
          <w:color w:val="FF0000"/>
        </w:rPr>
        <w:t>材料以实际页面为准</w:t>
      </w:r>
      <w:r>
        <w:rPr>
          <w:rFonts w:hint="eastAsia"/>
          <w:color w:val="FF0000"/>
          <w:lang w:val="zh-CN"/>
        </w:rPr>
        <w:t>）</w:t>
      </w:r>
    </w:p>
    <w:p w14:paraId="36A69E57">
      <w:pPr>
        <w:jc w:val="both"/>
        <w:rPr>
          <w:lang w:val="zh-CN"/>
        </w:rPr>
      </w:pPr>
      <w:r>
        <w:drawing>
          <wp:inline distT="0" distB="0" distL="114300" distR="114300">
            <wp:extent cx="5751830" cy="4050665"/>
            <wp:effectExtent l="9525" t="9525" r="10795" b="16510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405066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51830" cy="3239770"/>
            <wp:effectExtent l="9525" t="9525" r="10795" b="27305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32397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1153C55">
      <w:pPr>
        <w:pStyle w:val="45"/>
        <w:spacing w:after="240"/>
        <w:rPr>
          <w:lang w:val="zh-CN"/>
        </w:rPr>
      </w:pPr>
      <w:r>
        <w:rPr>
          <w:rFonts w:hint="eastAsia"/>
          <w:lang w:val="zh-CN"/>
        </w:rPr>
        <w:t>上报审查材料</w:t>
      </w:r>
    </w:p>
    <w:p w14:paraId="16B862B9">
      <w:pPr>
        <w:widowControl/>
        <w:spacing w:line="240" w:lineRule="auto"/>
        <w:jc w:val="left"/>
        <w:rPr>
          <w:lang w:val="zh-CN"/>
        </w:rPr>
      </w:pPr>
      <w:r>
        <w:rPr>
          <w:lang w:val="zh-CN"/>
        </w:rPr>
        <w:br w:type="page"/>
      </w:r>
    </w:p>
    <w:p w14:paraId="1F9E795A">
      <w:pPr>
        <w:ind w:firstLine="480" w:firstLineChars="200"/>
        <w:rPr>
          <w:lang w:val="zh-CN"/>
        </w:rPr>
      </w:pPr>
      <w:r>
        <w:rPr>
          <w:rFonts w:hint="eastAsia"/>
          <w:lang w:val="zh-CN"/>
        </w:rPr>
        <w:t>第</w:t>
      </w:r>
      <w:r>
        <w:rPr>
          <w:rFonts w:hint="eastAsia"/>
          <w:lang w:val="en-US" w:eastAsia="zh-CN"/>
        </w:rPr>
        <w:t>四</w:t>
      </w:r>
      <w:r>
        <w:rPr>
          <w:rFonts w:hint="eastAsia"/>
          <w:lang w:val="zh-CN"/>
        </w:rPr>
        <w:t>步：资格审查结果，此处可以查看审核状态。</w:t>
      </w:r>
    </w:p>
    <w:p w14:paraId="1DA22C37">
      <w:pPr>
        <w:jc w:val="center"/>
        <w:rPr>
          <w:lang w:val="zh-CN"/>
        </w:rPr>
      </w:pPr>
      <w:r>
        <w:drawing>
          <wp:inline distT="0" distB="0" distL="114300" distR="114300">
            <wp:extent cx="5758180" cy="2117090"/>
            <wp:effectExtent l="0" t="0" r="13970" b="16510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70E7F">
      <w:pPr>
        <w:pStyle w:val="45"/>
        <w:rPr>
          <w:lang w:val="zh-CN"/>
        </w:rPr>
      </w:pPr>
      <w:r>
        <w:rPr>
          <w:rFonts w:hint="eastAsia"/>
          <w:lang w:val="zh-CN"/>
        </w:rPr>
        <w:t>资格审查结果</w:t>
      </w:r>
    </w:p>
    <w:bookmarkEnd w:id="9"/>
    <w:p w14:paraId="199860D8"/>
    <w:sectPr>
      <w:pgSz w:w="11906" w:h="16838"/>
      <w:pgMar w:top="1418" w:right="1418" w:bottom="1418" w:left="1418" w:header="680" w:footer="850" w:gutter="0"/>
      <w:pgNumType w:start="1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1019203353"/>
    </w:sdtPr>
    <w:sdtEndPr>
      <w:rPr>
        <w:rFonts w:ascii="Times New Roman" w:hAnsi="Times New Roman" w:cs="Times New Roman"/>
        <w:b/>
        <w:bCs/>
        <w:sz w:val="21"/>
        <w:szCs w:val="21"/>
      </w:rPr>
    </w:sdtEndPr>
    <w:sdtContent>
      <w:p w14:paraId="5CAB0E03">
        <w:pPr>
          <w:pStyle w:val="17"/>
          <w:pBdr>
            <w:top w:val="single" w:color="auto" w:sz="4" w:space="1"/>
          </w:pBdr>
          <w:rPr>
            <w:rFonts w:ascii="Times New Roman" w:hAnsi="Times New Roman" w:cs="Times New Roman"/>
            <w:b/>
            <w:bCs/>
            <w:sz w:val="21"/>
            <w:szCs w:val="21"/>
          </w:rPr>
        </w:pPr>
        <w:r>
          <w:rPr>
            <w:rFonts w:ascii="Times New Roman" w:hAnsi="Times New Roman" w:eastAsia="黑体" w:cs="Times New Roman"/>
            <w:sz w:val="21"/>
            <w:szCs w:val="21"/>
          </w:rPr>
          <w:t xml:space="preserve">山东五思信息科技有限公司 | www.sdwusi.com | 0531-67806575     </w:t>
        </w:r>
        <w:r>
          <w:rPr>
            <w:rFonts w:ascii="Times New Roman" w:hAnsi="Times New Roman" w:cs="Times New Roman"/>
            <w:sz w:val="21"/>
            <w:szCs w:val="21"/>
          </w:rPr>
          <w:t xml:space="preserve">                         </w:t>
        </w:r>
        <w:r>
          <w:rPr>
            <w:rFonts w:ascii="Times New Roman" w:hAnsi="Times New Roman" w:cs="Times New Roman"/>
            <w:b/>
            <w:bCs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b/>
            <w:bCs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b/>
            <w:bCs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21"/>
            <w:szCs w:val="21"/>
          </w:rPr>
          <w:t>4</w:t>
        </w:r>
        <w:r>
          <w:rPr>
            <w:rFonts w:ascii="Times New Roman" w:hAnsi="Times New Roman" w:cs="Times New Roman"/>
            <w:b/>
            <w:bCs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-1932192399"/>
    </w:sdtPr>
    <w:sdtEndPr>
      <w:rPr>
        <w:rFonts w:ascii="Times New Roman" w:hAnsi="Times New Roman" w:cs="Times New Roman"/>
        <w:b/>
        <w:bCs/>
        <w:sz w:val="21"/>
        <w:szCs w:val="21"/>
      </w:rPr>
    </w:sdtEndPr>
    <w:sdtContent>
      <w:p w14:paraId="7A65769B">
        <w:pPr>
          <w:pStyle w:val="17"/>
          <w:pBdr>
            <w:top w:val="single" w:color="auto" w:sz="4" w:space="1"/>
          </w:pBdr>
          <w:rPr>
            <w:rFonts w:ascii="Times New Roman" w:hAnsi="Times New Roman" w:cs="Times New Roman"/>
            <w:b/>
            <w:bCs/>
            <w:sz w:val="21"/>
            <w:szCs w:val="21"/>
          </w:rPr>
        </w:pPr>
        <w:r>
          <w:rPr>
            <w:rFonts w:ascii="Times New Roman" w:hAnsi="Times New Roman" w:eastAsia="黑体" w:cs="Times New Roman"/>
            <w:sz w:val="21"/>
            <w:szCs w:val="21"/>
          </w:rPr>
          <w:t xml:space="preserve">山东五思信息科技有限公司 | www.sdwusi.com |      </w:t>
        </w:r>
        <w:r>
          <w:rPr>
            <w:rFonts w:ascii="Times New Roman" w:hAnsi="Times New Roman" w:cs="Times New Roman"/>
            <w:sz w:val="21"/>
            <w:szCs w:val="21"/>
          </w:rPr>
          <w:t xml:space="preserve">                                   </w:t>
        </w:r>
        <w:r>
          <w:rPr>
            <w:rFonts w:ascii="Times New Roman" w:hAnsi="Times New Roman" w:cs="Times New Roman"/>
            <w:b/>
            <w:bCs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b/>
            <w:bCs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b/>
            <w:bCs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21"/>
            <w:szCs w:val="21"/>
          </w:rPr>
          <w:t>4</w:t>
        </w:r>
        <w:r>
          <w:rPr>
            <w:rFonts w:ascii="Times New Roman" w:hAnsi="Times New Roman" w:cs="Times New Roman"/>
            <w:b/>
            <w:bCs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36669">
    <w:pPr>
      <w:pStyle w:val="18"/>
      <w:pBdr>
        <w:bottom w:val="single" w:color="auto" w:sz="4" w:space="1"/>
      </w:pBdr>
      <w:jc w:val="right"/>
      <w:rPr>
        <w:rFonts w:ascii="Times New Roman" w:hAnsi="Times New Roman" w:eastAsia="黑体" w:cs="Times New Roman"/>
        <w:sz w:val="21"/>
        <w:szCs w:val="21"/>
      </w:rPr>
    </w:pPr>
    <w:r>
      <w:rPr>
        <w:rFonts w:ascii="Times New Roman" w:hAnsi="Times New Roman" w:eastAsia="黑体" w:cs="Times New Roman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0</wp:posOffset>
          </wp:positionV>
          <wp:extent cx="2160270" cy="290830"/>
          <wp:effectExtent l="0" t="0" r="3810" b="13970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0000" cy="290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黑体" w:cs="Times New Roman"/>
        <w:sz w:val="21"/>
        <w:szCs w:val="21"/>
      </w:rPr>
      <w:ptab w:relativeTo="margin" w:alignment="center" w:leader="none"/>
    </w:r>
    <w:r>
      <w:rPr>
        <w:rFonts w:ascii="Times New Roman" w:hAnsi="Times New Roman" w:eastAsia="黑体" w:cs="Times New Roman"/>
        <w:sz w:val="21"/>
        <w:szCs w:val="21"/>
      </w:rPr>
      <w:ptab w:relativeTo="margin" w:alignment="right" w:leader="none"/>
    </w:r>
  </w:p>
  <w:p w14:paraId="4E7CBDD5">
    <w:pPr>
      <w:pStyle w:val="18"/>
      <w:pBdr>
        <w:bottom w:val="single" w:color="auto" w:sz="4" w:space="1"/>
      </w:pBdr>
      <w:jc w:val="right"/>
      <w:rPr>
        <w:rFonts w:ascii="Times New Roman" w:hAnsi="Times New Roman" w:eastAsia="黑体" w:cs="Times New Roman"/>
        <w:sz w:val="21"/>
        <w:szCs w:val="21"/>
      </w:rPr>
    </w:pPr>
    <w:r>
      <w:rPr>
        <w:rFonts w:hint="eastAsia" w:ascii="黑体" w:hAnsi="黑体" w:eastAsia="黑体" w:cs="Times New Roman"/>
        <w:sz w:val="21"/>
        <w:szCs w:val="21"/>
      </w:rPr>
      <w:t>网上评卷系统用户手册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2D1BC">
    <w:pPr>
      <w:pStyle w:val="18"/>
      <w:pBdr>
        <w:bottom w:val="none" w:color="auto" w:sz="0" w:space="0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DC69E">
    <w:pPr>
      <w:pStyle w:val="18"/>
      <w:pBdr>
        <w:bottom w:val="single" w:color="auto" w:sz="4" w:space="1"/>
      </w:pBdr>
      <w:jc w:val="right"/>
      <w:rPr>
        <w:rFonts w:hint="eastAsia" w:ascii="黑体" w:hAnsi="黑体" w:eastAsia="黑体" w:cs="Times New Roman"/>
        <w:sz w:val="21"/>
        <w:szCs w:val="21"/>
      </w:rPr>
    </w:pPr>
    <w:r>
      <w:rPr>
        <w:rFonts w:hint="eastAsia" w:ascii="黑体" w:hAnsi="黑体" w:eastAsia="黑体" w:cs="Times New Roman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5080</wp:posOffset>
          </wp:positionH>
          <wp:positionV relativeFrom="paragraph">
            <wp:posOffset>59055</wp:posOffset>
          </wp:positionV>
          <wp:extent cx="1216660" cy="286385"/>
          <wp:effectExtent l="0" t="0" r="254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320"/>
                  <a:stretch>
                    <a:fillRect/>
                  </a:stretch>
                </pic:blipFill>
                <pic:spPr>
                  <a:xfrm>
                    <a:off x="0" y="0"/>
                    <a:ext cx="1223252" cy="288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黑体" w:hAnsi="黑体" w:eastAsia="黑体" w:cs="Times New Roman"/>
        <w:sz w:val="21"/>
        <w:szCs w:val="21"/>
        <w:lang w:val="en-US" w:eastAsia="zh-CN"/>
      </w:rPr>
      <w:t>常州工学院</w:t>
    </w:r>
  </w:p>
  <w:p w14:paraId="42E46F8C">
    <w:pPr>
      <w:pStyle w:val="18"/>
      <w:pBdr>
        <w:bottom w:val="single" w:color="auto" w:sz="4" w:space="1"/>
      </w:pBdr>
      <w:jc w:val="right"/>
      <w:rPr>
        <w:rFonts w:ascii="Times New Roman" w:hAnsi="Times New Roman" w:eastAsia="黑体" w:cs="Times New Roman"/>
        <w:sz w:val="21"/>
        <w:szCs w:val="21"/>
      </w:rPr>
    </w:pPr>
    <w:r>
      <w:rPr>
        <w:rFonts w:hint="eastAsia" w:ascii="黑体" w:hAnsi="黑体" w:eastAsia="黑体" w:cs="Times New Roman"/>
        <w:sz w:val="21"/>
        <w:szCs w:val="21"/>
      </w:rPr>
      <w:t>研究生招生系统用户手册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54253"/>
    <w:multiLevelType w:val="multilevel"/>
    <w:tmpl w:val="07C54253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1">
    <w:nsid w:val="1968534D"/>
    <w:multiLevelType w:val="multilevel"/>
    <w:tmpl w:val="1968534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34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672B1DB5"/>
    <w:multiLevelType w:val="multilevel"/>
    <w:tmpl w:val="672B1DB5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2MzcyYTBjNzRiYTRhYWMyMTFjYzM3Y2IxNWE2OWQifQ=="/>
  </w:docVars>
  <w:rsids>
    <w:rsidRoot w:val="006C1D72"/>
    <w:rsid w:val="00017081"/>
    <w:rsid w:val="00035525"/>
    <w:rsid w:val="00037B23"/>
    <w:rsid w:val="0007063F"/>
    <w:rsid w:val="00077BED"/>
    <w:rsid w:val="000966AA"/>
    <w:rsid w:val="000D1E8E"/>
    <w:rsid w:val="000D2335"/>
    <w:rsid w:val="000F23C0"/>
    <w:rsid w:val="001172A2"/>
    <w:rsid w:val="0013540F"/>
    <w:rsid w:val="001B6312"/>
    <w:rsid w:val="001B70EE"/>
    <w:rsid w:val="001C0449"/>
    <w:rsid w:val="001C7BAD"/>
    <w:rsid w:val="001E4BAD"/>
    <w:rsid w:val="001E6EE5"/>
    <w:rsid w:val="001F029C"/>
    <w:rsid w:val="00200D91"/>
    <w:rsid w:val="0025764C"/>
    <w:rsid w:val="002B2EAE"/>
    <w:rsid w:val="002B486C"/>
    <w:rsid w:val="003163D9"/>
    <w:rsid w:val="003169E2"/>
    <w:rsid w:val="00370286"/>
    <w:rsid w:val="0037191A"/>
    <w:rsid w:val="00391D41"/>
    <w:rsid w:val="003C3096"/>
    <w:rsid w:val="003F229E"/>
    <w:rsid w:val="003F2E31"/>
    <w:rsid w:val="00414A3A"/>
    <w:rsid w:val="0043320A"/>
    <w:rsid w:val="00447855"/>
    <w:rsid w:val="00474030"/>
    <w:rsid w:val="00483DC6"/>
    <w:rsid w:val="004B2CD2"/>
    <w:rsid w:val="004F37EF"/>
    <w:rsid w:val="0050549C"/>
    <w:rsid w:val="00514A28"/>
    <w:rsid w:val="00556FD0"/>
    <w:rsid w:val="005B5022"/>
    <w:rsid w:val="005E5350"/>
    <w:rsid w:val="00602D4E"/>
    <w:rsid w:val="006420C5"/>
    <w:rsid w:val="00643EC1"/>
    <w:rsid w:val="006535DA"/>
    <w:rsid w:val="00684835"/>
    <w:rsid w:val="00694736"/>
    <w:rsid w:val="0069786B"/>
    <w:rsid w:val="006A6C46"/>
    <w:rsid w:val="006B760C"/>
    <w:rsid w:val="006C1D72"/>
    <w:rsid w:val="006D30BE"/>
    <w:rsid w:val="006E6A9A"/>
    <w:rsid w:val="007344EF"/>
    <w:rsid w:val="00781EBA"/>
    <w:rsid w:val="00787D29"/>
    <w:rsid w:val="007B2A75"/>
    <w:rsid w:val="00823590"/>
    <w:rsid w:val="008240CC"/>
    <w:rsid w:val="0087310C"/>
    <w:rsid w:val="008853BF"/>
    <w:rsid w:val="008C2EED"/>
    <w:rsid w:val="008E004D"/>
    <w:rsid w:val="008E4E51"/>
    <w:rsid w:val="00920511"/>
    <w:rsid w:val="00937356"/>
    <w:rsid w:val="00960084"/>
    <w:rsid w:val="00960FA4"/>
    <w:rsid w:val="00987B3E"/>
    <w:rsid w:val="00997274"/>
    <w:rsid w:val="00A433D0"/>
    <w:rsid w:val="00A53F03"/>
    <w:rsid w:val="00A546DB"/>
    <w:rsid w:val="00A5579D"/>
    <w:rsid w:val="00A814B0"/>
    <w:rsid w:val="00AA15BC"/>
    <w:rsid w:val="00AC253C"/>
    <w:rsid w:val="00AC4C9B"/>
    <w:rsid w:val="00B12BCD"/>
    <w:rsid w:val="00B56723"/>
    <w:rsid w:val="00B73344"/>
    <w:rsid w:val="00BA13BE"/>
    <w:rsid w:val="00BF0ECF"/>
    <w:rsid w:val="00BF3020"/>
    <w:rsid w:val="00C12AD4"/>
    <w:rsid w:val="00C33454"/>
    <w:rsid w:val="00C7431E"/>
    <w:rsid w:val="00C874CD"/>
    <w:rsid w:val="00CB4F84"/>
    <w:rsid w:val="00D61DD9"/>
    <w:rsid w:val="00D64B88"/>
    <w:rsid w:val="00DB7920"/>
    <w:rsid w:val="00DB7F9B"/>
    <w:rsid w:val="00DD46E4"/>
    <w:rsid w:val="00DE0542"/>
    <w:rsid w:val="00E15A2B"/>
    <w:rsid w:val="00E56274"/>
    <w:rsid w:val="00EA17A4"/>
    <w:rsid w:val="00EA6E0D"/>
    <w:rsid w:val="00EC6FD7"/>
    <w:rsid w:val="00F04526"/>
    <w:rsid w:val="00F067FD"/>
    <w:rsid w:val="00F873B9"/>
    <w:rsid w:val="00F92397"/>
    <w:rsid w:val="00FC7F09"/>
    <w:rsid w:val="00FE1BDD"/>
    <w:rsid w:val="00FE2E2D"/>
    <w:rsid w:val="00FF31A2"/>
    <w:rsid w:val="01406F0C"/>
    <w:rsid w:val="03086295"/>
    <w:rsid w:val="11DD6594"/>
    <w:rsid w:val="15FA2560"/>
    <w:rsid w:val="25BC5B86"/>
    <w:rsid w:val="2BEA73BA"/>
    <w:rsid w:val="35CB2F14"/>
    <w:rsid w:val="408131A9"/>
    <w:rsid w:val="46A13DCC"/>
    <w:rsid w:val="49FF18CC"/>
    <w:rsid w:val="677F5FB4"/>
    <w:rsid w:val="6C7D35DF"/>
    <w:rsid w:val="795772A2"/>
    <w:rsid w:val="7A6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numPr>
        <w:ilvl w:val="0"/>
        <w:numId w:val="1"/>
      </w:numPr>
      <w:spacing w:line="480" w:lineRule="auto"/>
      <w:ind w:left="0" w:firstLine="0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numPr>
        <w:ilvl w:val="1"/>
        <w:numId w:val="1"/>
      </w:numPr>
      <w:spacing w:line="480" w:lineRule="auto"/>
      <w:ind w:left="0" w:firstLine="0"/>
      <w:jc w:val="left"/>
      <w:outlineLvl w:val="1"/>
    </w:pPr>
    <w:rPr>
      <w:rFonts w:eastAsia="黑体" w:cstheme="majorBidi"/>
      <w:b/>
      <w:bCs/>
      <w:sz w:val="30"/>
      <w:szCs w:val="28"/>
      <w:lang w:val="en-GB"/>
    </w:rPr>
  </w:style>
  <w:style w:type="paragraph" w:styleId="4">
    <w:name w:val="heading 3"/>
    <w:basedOn w:val="1"/>
    <w:next w:val="1"/>
    <w:link w:val="32"/>
    <w:unhideWhenUsed/>
    <w:qFormat/>
    <w:uiPriority w:val="9"/>
    <w:pPr>
      <w:numPr>
        <w:ilvl w:val="2"/>
        <w:numId w:val="1"/>
      </w:numPr>
      <w:spacing w:line="480" w:lineRule="auto"/>
      <w:ind w:left="0" w:firstLine="0"/>
      <w:outlineLvl w:val="2"/>
    </w:pPr>
    <w:rPr>
      <w:rFonts w:eastAsia="黑体" w:cstheme="majorBidi"/>
      <w:b/>
      <w:bCs/>
      <w:iCs/>
      <w:color w:val="000000" w:themeColor="text1"/>
      <w:sz w:val="28"/>
      <w:szCs w:val="28"/>
      <w:lang w:val="en-GB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numPr>
        <w:ilvl w:val="3"/>
        <w:numId w:val="1"/>
      </w:numPr>
      <w:spacing w:line="480" w:lineRule="auto"/>
      <w:ind w:left="0" w:firstLine="0"/>
      <w:outlineLvl w:val="3"/>
    </w:pPr>
    <w:rPr>
      <w:rFonts w:eastAsia="黑体" w:asciiTheme="majorHAnsi" w:hAnsiTheme="majorHAnsi" w:cstheme="majorBidi"/>
      <w:b/>
      <w:bCs/>
      <w:szCs w:val="28"/>
    </w:rPr>
  </w:style>
  <w:style w:type="paragraph" w:styleId="6">
    <w:name w:val="heading 5"/>
    <w:basedOn w:val="1"/>
    <w:next w:val="1"/>
    <w:link w:val="39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Theme="minorHAnsi" w:hAnsiTheme="minorHAnsi" w:eastAsiaTheme="minorEastAsia"/>
      <w:b/>
      <w:bCs/>
      <w:sz w:val="28"/>
      <w:szCs w:val="28"/>
    </w:rPr>
  </w:style>
  <w:style w:type="paragraph" w:styleId="7">
    <w:name w:val="heading 6"/>
    <w:basedOn w:val="1"/>
    <w:next w:val="1"/>
    <w:link w:val="40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paragraph" w:styleId="8">
    <w:name w:val="heading 7"/>
    <w:basedOn w:val="1"/>
    <w:next w:val="1"/>
    <w:link w:val="41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Theme="minorHAnsi" w:hAnsiTheme="minorHAnsi" w:eastAsiaTheme="minorEastAsia"/>
      <w:b/>
      <w:bCs/>
      <w:szCs w:val="24"/>
    </w:rPr>
  </w:style>
  <w:style w:type="paragraph" w:styleId="9">
    <w:name w:val="heading 8"/>
    <w:basedOn w:val="1"/>
    <w:next w:val="1"/>
    <w:link w:val="42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43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line="240" w:lineRule="auto"/>
      <w:ind w:left="1260"/>
      <w:jc w:val="left"/>
    </w:pPr>
    <w:rPr>
      <w:rFonts w:asciiTheme="minorHAnsi" w:hAnsiTheme="minorHAnsi" w:eastAsiaTheme="minorHAnsi"/>
      <w:sz w:val="18"/>
      <w:szCs w:val="18"/>
    </w:rPr>
  </w:style>
  <w:style w:type="paragraph" w:styleId="12">
    <w:name w:val="annotation text"/>
    <w:basedOn w:val="1"/>
    <w:semiHidden/>
    <w:unhideWhenUsed/>
    <w:qFormat/>
    <w:uiPriority w:val="99"/>
    <w:pPr>
      <w:jc w:val="left"/>
    </w:pPr>
  </w:style>
  <w:style w:type="paragraph" w:styleId="13">
    <w:name w:val="toc 5"/>
    <w:basedOn w:val="1"/>
    <w:next w:val="1"/>
    <w:unhideWhenUsed/>
    <w:qFormat/>
    <w:uiPriority w:val="39"/>
    <w:pPr>
      <w:spacing w:line="240" w:lineRule="auto"/>
      <w:ind w:left="840"/>
      <w:jc w:val="left"/>
    </w:pPr>
    <w:rPr>
      <w:rFonts w:asciiTheme="minorHAnsi" w:hAnsiTheme="minorHAnsi" w:eastAsiaTheme="minorHAnsi"/>
      <w:sz w:val="18"/>
      <w:szCs w:val="18"/>
    </w:rPr>
  </w:style>
  <w:style w:type="paragraph" w:styleId="14">
    <w:name w:val="toc 3"/>
    <w:basedOn w:val="1"/>
    <w:next w:val="1"/>
    <w:unhideWhenUsed/>
    <w:qFormat/>
    <w:uiPriority w:val="39"/>
    <w:pPr>
      <w:ind w:left="420"/>
      <w:jc w:val="left"/>
    </w:pPr>
    <w:rPr>
      <w:iCs/>
      <w:szCs w:val="20"/>
    </w:rPr>
  </w:style>
  <w:style w:type="paragraph" w:styleId="15">
    <w:name w:val="toc 8"/>
    <w:basedOn w:val="1"/>
    <w:next w:val="1"/>
    <w:unhideWhenUsed/>
    <w:qFormat/>
    <w:uiPriority w:val="39"/>
    <w:pPr>
      <w:spacing w:line="240" w:lineRule="auto"/>
      <w:ind w:left="1470"/>
      <w:jc w:val="left"/>
    </w:pPr>
    <w:rPr>
      <w:rFonts w:asciiTheme="minorHAnsi" w:hAnsiTheme="minorHAnsi" w:eastAsiaTheme="minorHAnsi"/>
      <w:sz w:val="18"/>
      <w:szCs w:val="18"/>
    </w:rPr>
  </w:style>
  <w:style w:type="paragraph" w:styleId="16">
    <w:name w:val="Balloon Text"/>
    <w:basedOn w:val="1"/>
    <w:link w:val="44"/>
    <w:semiHidden/>
    <w:unhideWhenUsed/>
    <w:qFormat/>
    <w:uiPriority w:val="99"/>
    <w:pPr>
      <w:spacing w:line="240" w:lineRule="auto"/>
    </w:pPr>
    <w:rPr>
      <w:rFonts w:asciiTheme="minorHAnsi" w:hAnsiTheme="minorHAnsi" w:eastAsiaTheme="minorEastAsia"/>
      <w:sz w:val="18"/>
      <w:szCs w:val="18"/>
    </w:rPr>
  </w:style>
  <w:style w:type="paragraph" w:styleId="17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/>
      <w:sz w:val="18"/>
      <w:szCs w:val="18"/>
    </w:rPr>
  </w:style>
  <w:style w:type="paragraph" w:styleId="18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/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jc w:val="left"/>
    </w:pPr>
    <w:rPr>
      <w:b/>
      <w:bCs/>
      <w:caps/>
      <w:szCs w:val="20"/>
    </w:rPr>
  </w:style>
  <w:style w:type="paragraph" w:styleId="20">
    <w:name w:val="toc 4"/>
    <w:basedOn w:val="1"/>
    <w:next w:val="1"/>
    <w:unhideWhenUsed/>
    <w:qFormat/>
    <w:uiPriority w:val="39"/>
    <w:pPr>
      <w:ind w:left="629"/>
      <w:jc w:val="left"/>
    </w:pPr>
    <w:rPr>
      <w:szCs w:val="18"/>
    </w:rPr>
  </w:style>
  <w:style w:type="paragraph" w:styleId="21">
    <w:name w:val="toc 6"/>
    <w:basedOn w:val="1"/>
    <w:next w:val="1"/>
    <w:unhideWhenUsed/>
    <w:qFormat/>
    <w:uiPriority w:val="39"/>
    <w:pPr>
      <w:spacing w:line="240" w:lineRule="auto"/>
      <w:ind w:left="1050"/>
      <w:jc w:val="left"/>
    </w:pPr>
    <w:rPr>
      <w:rFonts w:asciiTheme="minorHAnsi" w:hAnsiTheme="minorHAnsi" w:eastAsiaTheme="minorHAnsi"/>
      <w:sz w:val="18"/>
      <w:szCs w:val="18"/>
    </w:rPr>
  </w:style>
  <w:style w:type="paragraph" w:styleId="22">
    <w:name w:val="toc 2"/>
    <w:basedOn w:val="1"/>
    <w:next w:val="1"/>
    <w:unhideWhenUsed/>
    <w:qFormat/>
    <w:uiPriority w:val="39"/>
    <w:pPr>
      <w:ind w:left="210"/>
      <w:jc w:val="left"/>
    </w:pPr>
    <w:rPr>
      <w:smallCaps/>
      <w:szCs w:val="20"/>
    </w:rPr>
  </w:style>
  <w:style w:type="paragraph" w:styleId="23">
    <w:name w:val="toc 9"/>
    <w:basedOn w:val="1"/>
    <w:next w:val="1"/>
    <w:unhideWhenUsed/>
    <w:qFormat/>
    <w:uiPriority w:val="39"/>
    <w:pPr>
      <w:spacing w:line="240" w:lineRule="auto"/>
      <w:ind w:left="1680"/>
      <w:jc w:val="left"/>
    </w:pPr>
    <w:rPr>
      <w:rFonts w:asciiTheme="minorHAnsi" w:hAnsiTheme="minorHAnsi" w:eastAsiaTheme="minorHAnsi"/>
      <w:sz w:val="18"/>
      <w:szCs w:val="18"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FollowedHyperlink"/>
    <w:basedOn w:val="26"/>
    <w:semiHidden/>
    <w:unhideWhenUsed/>
    <w:qFormat/>
    <w:uiPriority w:val="99"/>
    <w:rPr>
      <w:color w:val="800080"/>
      <w:u w:val="single"/>
    </w:rPr>
  </w:style>
  <w:style w:type="character" w:styleId="28">
    <w:name w:val="Hyperlink"/>
    <w:basedOn w:val="2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29">
    <w:name w:val="Quote"/>
    <w:basedOn w:val="1"/>
    <w:next w:val="1"/>
    <w:link w:val="33"/>
    <w:qFormat/>
    <w:uiPriority w:val="29"/>
    <w:pPr>
      <w:spacing w:before="200" w:after="160" w:line="240" w:lineRule="auto"/>
      <w:ind w:left="864" w:right="864"/>
      <w:jc w:val="center"/>
    </w:pPr>
    <w:rPr>
      <w:rFonts w:asciiTheme="minorHAnsi" w:hAnsiTheme="minorHAnsi" w:eastAsiaTheme="minorEastAsia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标题 4 字符"/>
    <w:basedOn w:val="26"/>
    <w:link w:val="5"/>
    <w:qFormat/>
    <w:uiPriority w:val="9"/>
    <w:rPr>
      <w:rFonts w:eastAsia="黑体" w:asciiTheme="majorHAnsi" w:hAnsiTheme="majorHAnsi" w:cstheme="majorBidi"/>
      <w:b/>
      <w:bCs/>
      <w:kern w:val="2"/>
      <w:sz w:val="24"/>
      <w:szCs w:val="28"/>
    </w:rPr>
  </w:style>
  <w:style w:type="character" w:customStyle="1" w:styleId="31">
    <w:name w:val="标题 2 字符"/>
    <w:basedOn w:val="26"/>
    <w:link w:val="3"/>
    <w:qFormat/>
    <w:uiPriority w:val="9"/>
    <w:rPr>
      <w:rFonts w:ascii="Times New Roman" w:hAnsi="Times New Roman" w:eastAsia="黑体" w:cstheme="majorBidi"/>
      <w:b/>
      <w:bCs/>
      <w:iCs/>
      <w:color w:val="404040" w:themeColor="text1" w:themeTint="BF"/>
      <w:kern w:val="2"/>
      <w:sz w:val="30"/>
      <w:szCs w:val="28"/>
      <w:lang w:val="en-GB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标题 3 字符"/>
    <w:basedOn w:val="26"/>
    <w:link w:val="4"/>
    <w:qFormat/>
    <w:uiPriority w:val="9"/>
    <w:rPr>
      <w:rFonts w:ascii="Times New Roman" w:hAnsi="Times New Roman" w:eastAsia="黑体" w:cstheme="majorBidi"/>
      <w:b/>
      <w:bCs/>
      <w:iCs/>
      <w:color w:val="000000" w:themeColor="text1"/>
      <w:sz w:val="28"/>
      <w:szCs w:val="28"/>
      <w:lang w:val="en-GB"/>
      <w14:textFill>
        <w14:solidFill>
          <w14:schemeClr w14:val="tx1"/>
        </w14:solidFill>
      </w14:textFill>
    </w:rPr>
  </w:style>
  <w:style w:type="character" w:customStyle="1" w:styleId="33">
    <w:name w:val="引用 字符"/>
    <w:basedOn w:val="2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4">
    <w:name w:val="标题2"/>
    <w:basedOn w:val="3"/>
    <w:link w:val="35"/>
    <w:qFormat/>
    <w:uiPriority w:val="0"/>
    <w:pPr>
      <w:numPr>
        <w:numId w:val="2"/>
      </w:numPr>
      <w:tabs>
        <w:tab w:val="left" w:pos="1440"/>
      </w:tabs>
      <w:ind w:left="420" w:hanging="420"/>
    </w:pPr>
  </w:style>
  <w:style w:type="character" w:customStyle="1" w:styleId="35">
    <w:name w:val="标题2 字符"/>
    <w:basedOn w:val="31"/>
    <w:link w:val="34"/>
    <w:qFormat/>
    <w:uiPriority w:val="0"/>
    <w:rPr>
      <w:rFonts w:eastAsia="微软雅黑" w:asciiTheme="majorHAnsi" w:hAnsiTheme="majorHAnsi" w:cstheme="majorBidi"/>
      <w:iCs w:val="0"/>
      <w:color w:val="404040" w:themeColor="text1" w:themeTint="BF"/>
      <w:kern w:val="2"/>
      <w:sz w:val="30"/>
      <w:szCs w:val="32"/>
      <w:lang w:val="en-GB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页眉 字符"/>
    <w:basedOn w:val="26"/>
    <w:link w:val="18"/>
    <w:qFormat/>
    <w:uiPriority w:val="99"/>
    <w:rPr>
      <w:sz w:val="18"/>
      <w:szCs w:val="18"/>
    </w:rPr>
  </w:style>
  <w:style w:type="character" w:customStyle="1" w:styleId="37">
    <w:name w:val="页脚 字符"/>
    <w:basedOn w:val="26"/>
    <w:link w:val="17"/>
    <w:qFormat/>
    <w:uiPriority w:val="99"/>
    <w:rPr>
      <w:sz w:val="18"/>
      <w:szCs w:val="18"/>
    </w:rPr>
  </w:style>
  <w:style w:type="character" w:customStyle="1" w:styleId="38">
    <w:name w:val="标题 1 字符"/>
    <w:basedOn w:val="26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39">
    <w:name w:val="标题 5 字符"/>
    <w:basedOn w:val="26"/>
    <w:link w:val="6"/>
    <w:semiHidden/>
    <w:qFormat/>
    <w:uiPriority w:val="9"/>
    <w:rPr>
      <w:b/>
      <w:bCs/>
      <w:sz w:val="28"/>
      <w:szCs w:val="28"/>
    </w:rPr>
  </w:style>
  <w:style w:type="character" w:customStyle="1" w:styleId="40">
    <w:name w:val="标题 6 字符"/>
    <w:basedOn w:val="26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1">
    <w:name w:val="标题 7 字符"/>
    <w:basedOn w:val="26"/>
    <w:link w:val="8"/>
    <w:semiHidden/>
    <w:qFormat/>
    <w:uiPriority w:val="9"/>
    <w:rPr>
      <w:b/>
      <w:bCs/>
      <w:sz w:val="24"/>
      <w:szCs w:val="24"/>
    </w:rPr>
  </w:style>
  <w:style w:type="character" w:customStyle="1" w:styleId="42">
    <w:name w:val="标题 8 字符"/>
    <w:basedOn w:val="26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3">
    <w:name w:val="标题 9 字符"/>
    <w:basedOn w:val="26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4">
    <w:name w:val="批注框文本 字符"/>
    <w:basedOn w:val="26"/>
    <w:link w:val="16"/>
    <w:semiHidden/>
    <w:qFormat/>
    <w:uiPriority w:val="99"/>
    <w:rPr>
      <w:sz w:val="18"/>
      <w:szCs w:val="18"/>
    </w:rPr>
  </w:style>
  <w:style w:type="paragraph" w:customStyle="1" w:styleId="45">
    <w:name w:val="图片标注"/>
    <w:next w:val="1"/>
    <w:link w:val="47"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bCs/>
      <w:kern w:val="44"/>
      <w:sz w:val="21"/>
      <w:szCs w:val="44"/>
      <w:lang w:val="en-US" w:eastAsia="zh-CN" w:bidi="ar-SA"/>
    </w:rPr>
  </w:style>
  <w:style w:type="paragraph" w:styleId="46">
    <w:name w:val="No Spacing"/>
    <w:qFormat/>
    <w:uiPriority w:val="1"/>
    <w:pPr>
      <w:widowControl w:val="0"/>
      <w:spacing w:line="276" w:lineRule="auto"/>
      <w:jc w:val="both"/>
    </w:pPr>
    <w:rPr>
      <w:rFonts w:ascii="Times New Roman" w:hAnsi="Times New Roman" w:eastAsia="仿宋" w:cstheme="minorBidi"/>
      <w:kern w:val="2"/>
      <w:sz w:val="21"/>
      <w:szCs w:val="22"/>
      <w:lang w:val="en-US" w:eastAsia="zh-CN" w:bidi="ar-SA"/>
    </w:rPr>
  </w:style>
  <w:style w:type="character" w:customStyle="1" w:styleId="47">
    <w:name w:val="图片标注 字符"/>
    <w:basedOn w:val="26"/>
    <w:link w:val="45"/>
    <w:qFormat/>
    <w:uiPriority w:val="0"/>
    <w:rPr>
      <w:rFonts w:ascii="Times New Roman" w:hAnsi="Times New Roman" w:eastAsia="黑体" w:cs="Times New Roman"/>
      <w:bCs/>
      <w:kern w:val="44"/>
      <w:szCs w:val="44"/>
    </w:rPr>
  </w:style>
  <w:style w:type="paragraph" w:styleId="48">
    <w:name w:val="List Paragraph"/>
    <w:basedOn w:val="1"/>
    <w:qFormat/>
    <w:uiPriority w:val="34"/>
  </w:style>
  <w:style w:type="paragraph" w:customStyle="1" w:styleId="49">
    <w:name w:val="图片"/>
    <w:basedOn w:val="45"/>
    <w:qFormat/>
    <w:uiPriority w:val="0"/>
  </w:style>
  <w:style w:type="paragraph" w:customStyle="1" w:styleId="50">
    <w:name w:val="图注"/>
    <w:basedOn w:val="1"/>
    <w:qFormat/>
    <w:uiPriority w:val="0"/>
    <w:pPr>
      <w:widowControl/>
      <w:jc w:val="center"/>
    </w:pPr>
    <w:rPr>
      <w:rFonts w:eastAsia="黑体"/>
      <w:sz w:val="21"/>
    </w:rPr>
  </w:style>
  <w:style w:type="paragraph" w:customStyle="1" w:styleId="51">
    <w:name w:val="正文2"/>
    <w:qFormat/>
    <w:uiPriority w:val="0"/>
    <w:pPr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24EBD2BE-0611-4281-A5A7-681EF613A9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111111</Company>
  <Pages>7</Pages>
  <Words>495</Words>
  <Characters>599</Characters>
  <Lines>10</Lines>
  <Paragraphs>2</Paragraphs>
  <TotalTime>2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2020-07-24T15:15:00Z</dcterms:created>
  <dc:creator>wusi</dc:creator>
  <cp:lastModifiedBy>问题梳理</cp:lastModifiedBy>
  <cp:lastPrinted>2020-07-24T16:54:00Z</cp:lastPrinted>
  <dcterms:modified xsi:type="dcterms:W3CDTF">2026-03-17T04:36:45Z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75550B214FDE4BC8946326D4C1084A60</vt:lpwstr>
  </property>
  <property fmtid="{D5CDD505-2E9C-101B-9397-08002B2CF9AE}" pid="4" name="KSOTemplateDocerSaveRecord">
    <vt:lpwstr>eyJoZGlkIjoiNTdkNWM5ZGRjOGE4MjA2NTlkZjg4Yzc5MTAwMmY4ZTUiLCJ1c2VySWQiOiIxNDg5ODkwNjEwIn0=</vt:lpwstr>
  </property>
</Properties>
</file>